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13" w:rsidRPr="004E55FE" w:rsidRDefault="003D438C">
      <w:pPr>
        <w:rPr>
          <w:sz w:val="28"/>
          <w:szCs w:val="28"/>
        </w:rPr>
      </w:pPr>
      <w:r w:rsidRPr="004E55FE">
        <w:rPr>
          <w:sz w:val="28"/>
          <w:szCs w:val="28"/>
        </w:rPr>
        <w:t>G</w:t>
      </w:r>
      <w:r w:rsidR="00D67913" w:rsidRPr="004E55FE">
        <w:rPr>
          <w:sz w:val="28"/>
          <w:szCs w:val="28"/>
        </w:rPr>
        <w:t>roundwater project</w:t>
      </w:r>
      <w:r w:rsidRPr="004E55FE">
        <w:rPr>
          <w:sz w:val="28"/>
          <w:szCs w:val="28"/>
        </w:rPr>
        <w:t xml:space="preserve"> report contents</w:t>
      </w:r>
    </w:p>
    <w:p w:rsidR="003D438C" w:rsidRPr="004E55FE" w:rsidRDefault="003D438C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E55FE">
        <w:rPr>
          <w:sz w:val="28"/>
          <w:szCs w:val="28"/>
        </w:rPr>
        <w:t xml:space="preserve">Describing </w:t>
      </w:r>
      <w:proofErr w:type="spellStart"/>
      <w:r w:rsidRPr="004E55FE">
        <w:rPr>
          <w:sz w:val="28"/>
          <w:szCs w:val="28"/>
        </w:rPr>
        <w:t>Uhlirska</w:t>
      </w:r>
      <w:proofErr w:type="spellEnd"/>
      <w:r w:rsidRPr="004E55FE">
        <w:rPr>
          <w:sz w:val="28"/>
          <w:szCs w:val="28"/>
        </w:rPr>
        <w:t xml:space="preserve"> catchment site (precipitation amounts, geology, topography, land cover, soils, aquifer)</w:t>
      </w:r>
    </w:p>
    <w:p w:rsidR="004E55FE" w:rsidRDefault="004E55FE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5FE">
        <w:rPr>
          <w:sz w:val="28"/>
          <w:szCs w:val="28"/>
        </w:rPr>
        <w:t xml:space="preserve">Short description of </w:t>
      </w:r>
      <w:proofErr w:type="spellStart"/>
      <w:r w:rsidRPr="004E55FE">
        <w:rPr>
          <w:sz w:val="28"/>
          <w:szCs w:val="28"/>
        </w:rPr>
        <w:t>Modflow</w:t>
      </w:r>
      <w:proofErr w:type="spellEnd"/>
      <w:r w:rsidRPr="004E55FE">
        <w:rPr>
          <w:sz w:val="28"/>
          <w:szCs w:val="28"/>
        </w:rPr>
        <w:t xml:space="preserve"> program and </w:t>
      </w:r>
      <w:proofErr w:type="spellStart"/>
      <w:r w:rsidRPr="004E55FE">
        <w:rPr>
          <w:sz w:val="28"/>
          <w:szCs w:val="28"/>
        </w:rPr>
        <w:t>GWVistas</w:t>
      </w:r>
      <w:proofErr w:type="spellEnd"/>
      <w:r w:rsidRPr="004E55FE">
        <w:rPr>
          <w:sz w:val="28"/>
          <w:szCs w:val="28"/>
        </w:rPr>
        <w:t xml:space="preserve"> software (use web with citations)</w:t>
      </w:r>
    </w:p>
    <w:p w:rsidR="004E55FE" w:rsidRDefault="004E55FE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Design of </w:t>
      </w:r>
      <w:proofErr w:type="spellStart"/>
      <w:r>
        <w:rPr>
          <w:sz w:val="28"/>
          <w:szCs w:val="28"/>
        </w:rPr>
        <w:t>Uhlirska</w:t>
      </w:r>
      <w:proofErr w:type="spellEnd"/>
      <w:r>
        <w:rPr>
          <w:sz w:val="28"/>
          <w:szCs w:val="28"/>
        </w:rPr>
        <w:t xml:space="preserve"> Model in </w:t>
      </w:r>
      <w:proofErr w:type="spellStart"/>
      <w:r>
        <w:rPr>
          <w:sz w:val="28"/>
          <w:szCs w:val="28"/>
        </w:rPr>
        <w:t>Modflow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GWVistas</w:t>
      </w:r>
      <w:proofErr w:type="spellEnd"/>
      <w:r>
        <w:rPr>
          <w:sz w:val="28"/>
          <w:szCs w:val="28"/>
        </w:rPr>
        <w:t xml:space="preserve"> – one layer, </w:t>
      </w:r>
      <w:r w:rsidR="00074758">
        <w:rPr>
          <w:sz w:val="28"/>
          <w:szCs w:val="28"/>
        </w:rPr>
        <w:t xml:space="preserve">how many rows and columns, local coordinates, </w:t>
      </w:r>
      <w:r>
        <w:rPr>
          <w:sz w:val="28"/>
          <w:szCs w:val="28"/>
        </w:rPr>
        <w:t>infiltration=recharge of aquifer (</w:t>
      </w:r>
      <w:proofErr w:type="spellStart"/>
      <w:r>
        <w:rPr>
          <w:sz w:val="28"/>
          <w:szCs w:val="28"/>
        </w:rPr>
        <w:t>BFlow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baseflow</w:t>
      </w:r>
      <w:proofErr w:type="spellEnd"/>
      <w:r>
        <w:rPr>
          <w:sz w:val="28"/>
          <w:szCs w:val="28"/>
        </w:rPr>
        <w:t xml:space="preserve"> analysis from excel), rivers, top elevation, bottom elevation, hydraulic conductivity map</w:t>
      </w:r>
    </w:p>
    <w:p w:rsidR="004E55FE" w:rsidRDefault="004E55FE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Calibration of the steady state model using piezometer heads and other supporting points of groundwater table (hilly parts), describe procedure of calibration (manual, automatic GV calibration)</w:t>
      </w:r>
      <w:r w:rsidR="00074758">
        <w:rPr>
          <w:sz w:val="28"/>
          <w:szCs w:val="28"/>
        </w:rPr>
        <w:t>, results (figure or table)</w:t>
      </w:r>
    </w:p>
    <w:p w:rsidR="004E55FE" w:rsidRDefault="004E55FE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Optional bonus, use of </w:t>
      </w:r>
      <w:proofErr w:type="spellStart"/>
      <w:r>
        <w:rPr>
          <w:sz w:val="28"/>
          <w:szCs w:val="28"/>
        </w:rPr>
        <w:t>Modpath</w:t>
      </w:r>
      <w:proofErr w:type="spellEnd"/>
      <w:r>
        <w:rPr>
          <w:sz w:val="28"/>
          <w:szCs w:val="28"/>
        </w:rPr>
        <w:t xml:space="preserve"> and particles from the hilly parts towards the valleys</w:t>
      </w:r>
    </w:p>
    <w:p w:rsidR="004E55FE" w:rsidRDefault="004E55FE" w:rsidP="004E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Figures – map of catchment, map of top elevation, bottom elevation, groundwater table with velocity vectors, map of hydraulic conductivity,  calibration map with targets (circles of calibration), </w:t>
      </w:r>
      <w:proofErr w:type="spellStart"/>
      <w:r>
        <w:rPr>
          <w:sz w:val="28"/>
          <w:szCs w:val="28"/>
        </w:rPr>
        <w:t>crossplot</w:t>
      </w:r>
      <w:proofErr w:type="spellEnd"/>
      <w:r>
        <w:rPr>
          <w:sz w:val="28"/>
          <w:szCs w:val="28"/>
        </w:rPr>
        <w:t xml:space="preserve"> of measure and modelled groundwater heads</w:t>
      </w:r>
    </w:p>
    <w:p w:rsidR="00885A4A" w:rsidRDefault="00885A4A" w:rsidP="00885A4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6663" cy="354540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28" cy="355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A" w:rsidRDefault="00885A4A" w:rsidP="00885A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Map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finite differences and streams in the model</w:t>
      </w:r>
    </w:p>
    <w:p w:rsidR="00074758" w:rsidRDefault="00074758" w:rsidP="00074758">
      <w:pPr>
        <w:pStyle w:val="ListParagraph"/>
        <w:rPr>
          <w:sz w:val="28"/>
          <w:szCs w:val="28"/>
        </w:rPr>
      </w:pPr>
    </w:p>
    <w:p w:rsidR="00074758" w:rsidRDefault="00074758" w:rsidP="0007475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9339" cy="3595892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13" cy="36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58" w:rsidRDefault="00074758" w:rsidP="000747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>xx</w:t>
      </w:r>
      <w:r w:rsidR="00831D0B" w:rsidRPr="00831D0B">
        <w:rPr>
          <w:i/>
          <w:sz w:val="28"/>
          <w:szCs w:val="28"/>
        </w:rPr>
        <w:t xml:space="preserve">-number </w:t>
      </w:r>
      <w:proofErr w:type="spellStart"/>
      <w:proofErr w:type="gramStart"/>
      <w:r w:rsidR="00831D0B"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Map</w:t>
      </w:r>
      <w:proofErr w:type="gramEnd"/>
      <w:r>
        <w:rPr>
          <w:sz w:val="28"/>
          <w:szCs w:val="28"/>
        </w:rPr>
        <w:t xml:space="preserve"> of top elevation</w:t>
      </w:r>
    </w:p>
    <w:p w:rsidR="00E12319" w:rsidRDefault="00E12319" w:rsidP="00074758">
      <w:pPr>
        <w:pStyle w:val="ListParagraph"/>
        <w:rPr>
          <w:sz w:val="28"/>
          <w:szCs w:val="28"/>
        </w:rPr>
      </w:pPr>
    </w:p>
    <w:p w:rsidR="00E12319" w:rsidRDefault="00E12319" w:rsidP="00074758">
      <w:pPr>
        <w:pStyle w:val="ListParagraph"/>
        <w:rPr>
          <w:sz w:val="28"/>
          <w:szCs w:val="28"/>
        </w:rPr>
      </w:pPr>
    </w:p>
    <w:p w:rsidR="00074758" w:rsidRDefault="00074758" w:rsidP="00074758">
      <w:pPr>
        <w:pStyle w:val="ListParagraph"/>
        <w:rPr>
          <w:sz w:val="28"/>
          <w:szCs w:val="28"/>
        </w:rPr>
      </w:pPr>
    </w:p>
    <w:p w:rsidR="00074758" w:rsidRDefault="00253977" w:rsidP="0007475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53443" cy="355871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72" cy="35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58" w:rsidRDefault="00074758" w:rsidP="000747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="00831D0B"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="00831D0B" w:rsidRPr="00831D0B">
        <w:rPr>
          <w:i/>
          <w:sz w:val="28"/>
          <w:szCs w:val="28"/>
        </w:rPr>
        <w:t>yourselve</w:t>
      </w:r>
      <w:proofErr w:type="spellEnd"/>
      <w:r w:rsidR="00831D0B">
        <w:rPr>
          <w:sz w:val="28"/>
          <w:szCs w:val="28"/>
        </w:rPr>
        <w:t xml:space="preserve">  </w:t>
      </w:r>
      <w:r>
        <w:rPr>
          <w:sz w:val="28"/>
          <w:szCs w:val="28"/>
        </w:rPr>
        <w:t>Map</w:t>
      </w:r>
      <w:proofErr w:type="gramEnd"/>
      <w:r>
        <w:rPr>
          <w:sz w:val="28"/>
          <w:szCs w:val="28"/>
        </w:rPr>
        <w:t xml:space="preserve"> of </w:t>
      </w:r>
      <w:r w:rsidR="00885A4A">
        <w:rPr>
          <w:sz w:val="28"/>
          <w:szCs w:val="28"/>
        </w:rPr>
        <w:t>bottom</w:t>
      </w:r>
      <w:r>
        <w:rPr>
          <w:sz w:val="28"/>
          <w:szCs w:val="28"/>
        </w:rPr>
        <w:t xml:space="preserve"> elevation</w:t>
      </w:r>
    </w:p>
    <w:p w:rsidR="00E12319" w:rsidRDefault="00E12319" w:rsidP="00074758">
      <w:pPr>
        <w:pStyle w:val="ListParagraph"/>
        <w:rPr>
          <w:sz w:val="28"/>
          <w:szCs w:val="28"/>
        </w:rPr>
      </w:pPr>
    </w:p>
    <w:p w:rsidR="00E12319" w:rsidRDefault="00E12319" w:rsidP="0007475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226DB" wp14:editId="36095150">
            <wp:extent cx="1991702" cy="2541246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89" cy="255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19" w:rsidRDefault="00E12319" w:rsidP="00E123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Map</w:t>
      </w:r>
      <w:proofErr w:type="gramEnd"/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saturated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hydraulic conductivity zones</w:t>
      </w:r>
    </w:p>
    <w:p w:rsidR="006939E5" w:rsidRDefault="006939E5" w:rsidP="00E1231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28654" cy="27656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00" cy="27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E5" w:rsidRDefault="006939E5" w:rsidP="006939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Map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modelled water table and velocity vectors</w:t>
      </w:r>
    </w:p>
    <w:p w:rsidR="006D04C9" w:rsidRDefault="006D04C9" w:rsidP="006939E5">
      <w:pPr>
        <w:pStyle w:val="ListParagraph"/>
        <w:rPr>
          <w:sz w:val="28"/>
          <w:szCs w:val="28"/>
        </w:rPr>
      </w:pPr>
    </w:p>
    <w:p w:rsidR="006D04C9" w:rsidRDefault="006D04C9" w:rsidP="006939E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3879" cy="32415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17" cy="32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C9" w:rsidRDefault="006D04C9" w:rsidP="006D04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Map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calibration results</w:t>
      </w:r>
    </w:p>
    <w:p w:rsidR="006D04C9" w:rsidRPr="006D04C9" w:rsidRDefault="006D04C9" w:rsidP="006D04C9">
      <w:pPr>
        <w:rPr>
          <w:sz w:val="28"/>
          <w:szCs w:val="28"/>
        </w:rPr>
      </w:pPr>
    </w:p>
    <w:p w:rsidR="006D04C9" w:rsidRDefault="006D04C9" w:rsidP="006939E5">
      <w:pPr>
        <w:pStyle w:val="ListParagraph"/>
        <w:rPr>
          <w:noProof/>
        </w:rPr>
      </w:pPr>
    </w:p>
    <w:p w:rsidR="006D04C9" w:rsidRDefault="006D04C9" w:rsidP="006939E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66140" cy="266028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42" cy="26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C9" w:rsidRDefault="006D04C9" w:rsidP="006D04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Modeled</w:t>
      </w:r>
      <w:proofErr w:type="gramEnd"/>
      <w:r>
        <w:rPr>
          <w:sz w:val="28"/>
          <w:szCs w:val="28"/>
        </w:rPr>
        <w:t xml:space="preserve"> and observed values of groundwater</w:t>
      </w:r>
    </w:p>
    <w:p w:rsidR="00CF0AD7" w:rsidRDefault="00CF0A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AD7" w:rsidRDefault="00CF0AD7" w:rsidP="006D04C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03AB963" wp14:editId="57E6D2BF">
            <wp:extent cx="2132769" cy="3764186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95" cy="37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D7" w:rsidRDefault="00CF0AD7" w:rsidP="00CF0AD7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Fig. </w:t>
      </w:r>
      <w:r w:rsidRPr="00831D0B">
        <w:rPr>
          <w:i/>
          <w:sz w:val="28"/>
          <w:szCs w:val="28"/>
        </w:rPr>
        <w:t xml:space="preserve">xx-number </w:t>
      </w:r>
      <w:proofErr w:type="spellStart"/>
      <w:proofErr w:type="gramStart"/>
      <w:r w:rsidRPr="00831D0B">
        <w:rPr>
          <w:i/>
          <w:sz w:val="28"/>
          <w:szCs w:val="28"/>
        </w:rPr>
        <w:t>yourselve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Map</w:t>
      </w:r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pathlines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traveltimes</w:t>
      </w:r>
      <w:proofErr w:type="spellEnd"/>
      <w:r>
        <w:rPr>
          <w:sz w:val="28"/>
          <w:szCs w:val="28"/>
        </w:rPr>
        <w:t xml:space="preserve"> (years)..</w:t>
      </w:r>
      <w:proofErr w:type="gramStart"/>
      <w:r>
        <w:rPr>
          <w:i/>
          <w:sz w:val="28"/>
          <w:szCs w:val="28"/>
        </w:rPr>
        <w:t>use</w:t>
      </w:r>
      <w:proofErr w:type="gramEnd"/>
      <w:r>
        <w:rPr>
          <w:i/>
          <w:sz w:val="28"/>
          <w:szCs w:val="28"/>
        </w:rPr>
        <w:t xml:space="preserve"> Props – porosity 0.01</w:t>
      </w:r>
    </w:p>
    <w:p w:rsidR="00E303C3" w:rsidRDefault="00E303C3" w:rsidP="00CF0AD7">
      <w:pPr>
        <w:pStyle w:val="ListParagraph"/>
        <w:rPr>
          <w:i/>
          <w:sz w:val="28"/>
          <w:szCs w:val="28"/>
        </w:rPr>
      </w:pPr>
    </w:p>
    <w:p w:rsidR="00E303C3" w:rsidRDefault="00E303C3" w:rsidP="00CF0A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E303C3" w:rsidRPr="00E303C3" w:rsidRDefault="00E303C3" w:rsidP="00CF0A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Results comments. Your experience with modelling</w:t>
      </w:r>
    </w:p>
    <w:p w:rsidR="00CF0AD7" w:rsidRDefault="00CF0AD7" w:rsidP="006D04C9">
      <w:pPr>
        <w:pStyle w:val="ListParagraph"/>
        <w:rPr>
          <w:sz w:val="28"/>
          <w:szCs w:val="28"/>
        </w:rPr>
      </w:pPr>
    </w:p>
    <w:p w:rsidR="006D04C9" w:rsidRDefault="006D04C9" w:rsidP="006939E5">
      <w:pPr>
        <w:pStyle w:val="ListParagraph"/>
        <w:rPr>
          <w:sz w:val="28"/>
          <w:szCs w:val="28"/>
        </w:rPr>
      </w:pPr>
    </w:p>
    <w:p w:rsidR="006939E5" w:rsidRDefault="006939E5" w:rsidP="00E12319">
      <w:pPr>
        <w:pStyle w:val="ListParagraph"/>
        <w:rPr>
          <w:sz w:val="28"/>
          <w:szCs w:val="28"/>
        </w:rPr>
      </w:pPr>
    </w:p>
    <w:p w:rsidR="00E12319" w:rsidRDefault="00E12319" w:rsidP="00074758">
      <w:pPr>
        <w:pStyle w:val="ListParagraph"/>
        <w:rPr>
          <w:sz w:val="28"/>
          <w:szCs w:val="28"/>
        </w:rPr>
      </w:pPr>
    </w:p>
    <w:p w:rsidR="00074758" w:rsidRDefault="00074758" w:rsidP="00074758">
      <w:pPr>
        <w:pStyle w:val="ListParagraph"/>
        <w:rPr>
          <w:sz w:val="28"/>
          <w:szCs w:val="28"/>
        </w:rPr>
      </w:pPr>
    </w:p>
    <w:p w:rsidR="004E55FE" w:rsidRPr="004E55FE" w:rsidRDefault="004E55FE" w:rsidP="004E55FE">
      <w:pPr>
        <w:pStyle w:val="ListParagraph"/>
        <w:rPr>
          <w:sz w:val="28"/>
          <w:szCs w:val="28"/>
        </w:rPr>
      </w:pPr>
    </w:p>
    <w:p w:rsidR="004E55FE" w:rsidRPr="004E55FE" w:rsidRDefault="004E55FE">
      <w:pPr>
        <w:rPr>
          <w:sz w:val="28"/>
          <w:szCs w:val="28"/>
        </w:rPr>
      </w:pPr>
    </w:p>
    <w:sectPr w:rsidR="004E55FE" w:rsidRPr="004E55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78DF"/>
    <w:multiLevelType w:val="hybridMultilevel"/>
    <w:tmpl w:val="8C0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3"/>
    <w:rsid w:val="00074758"/>
    <w:rsid w:val="00253977"/>
    <w:rsid w:val="003D438C"/>
    <w:rsid w:val="004E55FE"/>
    <w:rsid w:val="006939E5"/>
    <w:rsid w:val="006D04C9"/>
    <w:rsid w:val="00831D0B"/>
    <w:rsid w:val="00885A4A"/>
    <w:rsid w:val="00CF0AD7"/>
    <w:rsid w:val="00D67913"/>
    <w:rsid w:val="00E12319"/>
    <w:rsid w:val="00E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0B1D"/>
  <w15:chartTrackingRefBased/>
  <w15:docId w15:val="{74B62927-EECA-4665-8656-6E48BC1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Sanda, Martin</dc:creator>
  <cp:keywords/>
  <dc:description/>
  <cp:lastModifiedBy>Sanda, Martin</cp:lastModifiedBy>
  <cp:revision>12</cp:revision>
  <dcterms:created xsi:type="dcterms:W3CDTF">2019-04-24T14:19:00Z</dcterms:created>
  <dcterms:modified xsi:type="dcterms:W3CDTF">2019-04-24T15:00:00Z</dcterms:modified>
</cp:coreProperties>
</file>